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" w:lineRule="atLeast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4955540</wp:posOffset>
            </wp:positionH>
            <wp:positionV relativeFrom="paragraph">
              <wp:posOffset>-280670</wp:posOffset>
            </wp:positionV>
            <wp:extent cx="748665" cy="530860"/>
            <wp:effectExtent l="0" t="0" r="2540" b="5715"/>
            <wp:wrapNone/>
            <wp:docPr id="1" name="图片 1" descr="di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iroc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D</w:t>
      </w:r>
      <w:r>
        <w:rPr>
          <w:rFonts w:hint="eastAsia"/>
          <w:b/>
          <w:bCs/>
          <w:sz w:val="30"/>
          <w:szCs w:val="30"/>
          <w:lang w:val="en-US" w:eastAsia="zh-CN"/>
        </w:rPr>
        <w:t>eclaration of</w:t>
      </w:r>
      <w:r>
        <w:rPr>
          <w:rFonts w:hint="eastAsia"/>
          <w:b/>
          <w:bCs/>
          <w:sz w:val="30"/>
          <w:szCs w:val="30"/>
        </w:rPr>
        <w:t xml:space="preserve"> P</w:t>
      </w:r>
      <w:r>
        <w:rPr>
          <w:rFonts w:hint="eastAsia"/>
          <w:b/>
          <w:bCs/>
          <w:sz w:val="30"/>
          <w:szCs w:val="30"/>
          <w:lang w:val="en-US" w:eastAsia="zh-CN"/>
        </w:rPr>
        <w:t>erformance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" w:lineRule="atLeast"/>
        <w:jc w:val="right"/>
        <w:textAlignment w:val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val="en-US" w:eastAsia="zh-CN"/>
        </w:rPr>
        <w:t>No.</w:t>
      </w:r>
      <w:r>
        <w:rPr>
          <w:rFonts w:hint="eastAsia"/>
          <w:sz w:val="20"/>
          <w:szCs w:val="20"/>
        </w:rPr>
        <w:t>: 6072ZE-CE1</w:t>
      </w:r>
      <w:r>
        <w:rPr>
          <w:rFonts w:hint="eastAsia"/>
          <w:sz w:val="20"/>
          <w:szCs w:val="20"/>
          <w:lang w:val="en-US" w:eastAsia="zh-CN"/>
        </w:rPr>
        <w:t>7</w:t>
      </w:r>
      <w:r>
        <w:rPr>
          <w:rFonts w:hint="eastAsia"/>
          <w:sz w:val="20"/>
          <w:szCs w:val="20"/>
        </w:rPr>
        <w:t>9</w:t>
      </w:r>
    </w:p>
    <w:tbl>
      <w:tblPr>
        <w:tblStyle w:val="3"/>
        <w:tblW w:w="918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6"/>
        <w:gridCol w:w="4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  <w:vertAlign w:val="baseline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Unique identification code of the product-type: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vertAlign w:val="baseline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Emergency exit device(s) operated by lever handle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Calibri" w:hAnsi="Calibri" w:cs="Calibr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EUAlbertina-Regu" w:cs="Calibri"/>
                <w:color w:val="231F20"/>
                <w:kern w:val="0"/>
                <w:sz w:val="20"/>
                <w:szCs w:val="20"/>
                <w:lang w:val="en-US" w:eastAsia="zh-CN" w:bidi="ar"/>
              </w:rPr>
              <w:t>Type: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Calibri" w:hAnsi="Calibri" w:cs="Calibr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  <w:vertAlign w:val="baseline"/>
                <w:lang w:val="en-US" w:eastAsia="zh-CN"/>
              </w:rPr>
              <w:t>6072</w:t>
            </w:r>
            <w:r>
              <w:rPr>
                <w:rFonts w:hint="default" w:ascii="Calibri" w:hAnsi="Calibri" w:cs="Calibri"/>
                <w:sz w:val="20"/>
                <w:szCs w:val="20"/>
                <w:vertAlign w:val="baseline"/>
                <w:lang w:val="en-US" w:eastAsia="zh-CN"/>
              </w:rPr>
              <w:t>ZE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Calibri" w:hAnsi="Calibri" w:cs="Calibr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Intended use/es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vertAlign w:val="baseline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For 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doors on escape routes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Calibri" w:hAnsi="Calibri" w:cs="Calibri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Manufacturer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: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Hebei Jianhua Lock Industry Co.,Ltd.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vertAlign w:val="baseline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Road 3, Development Area, Botou City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Hebei Province, 062155,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Authorized representative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: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Shandong Hanrui Hardware Co., Ltd.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Bldg 10-116, No.10 Jingshan Road, Zhifu District, Yantai City, Shandong Province,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  <w:vertAlign w:val="baseline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System/s of AVCP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vertAlign w:val="baseline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AVCP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3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Harmonized standard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: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0" w:firstLineChars="100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Notified body/ies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0" w:firstLineChars="100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Calibri-Bold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CE Certificates: 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EN179:2008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eastAsia="Calibri-Bold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Calibri-Bold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Intertek Deutschland GmbH, Stangenstraße </w:t>
            </w:r>
            <w:r>
              <w:rPr>
                <w:rFonts w:hint="default" w:ascii="Calibri" w:hAnsi="Calibri" w:eastAsia="Calibri-Bold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 70771 Leinfelden -Echterdingen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eastAsia="Calibri-Bold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Calibri-Bold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0905-CPR-210801-01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201" w:firstLineChars="100"/>
        <w:jc w:val="left"/>
        <w:rPr>
          <w:rFonts w:hint="eastAsia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-8305800</wp:posOffset>
            </wp:positionV>
            <wp:extent cx="748665" cy="530860"/>
            <wp:effectExtent l="0" t="0" r="13335" b="2540"/>
            <wp:wrapNone/>
            <wp:docPr id="3" name="图片 3" descr="di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iroc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0"/>
          <w:szCs w:val="20"/>
          <w:lang w:val="en-US" w:eastAsia="zh-CN"/>
        </w:rPr>
        <w:t>8</w:t>
      </w:r>
      <w:r>
        <w:rPr>
          <w:rFonts w:hint="eastAsia"/>
          <w:sz w:val="20"/>
          <w:szCs w:val="20"/>
        </w:rPr>
        <w:t>. Declared performance</w:t>
      </w:r>
    </w:p>
    <w:tbl>
      <w:tblPr>
        <w:tblStyle w:val="3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675"/>
        <w:gridCol w:w="441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  <w:t>Essential characteristics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  <w:lang w:val="en-US" w:eastAsia="zh-CN"/>
              </w:rPr>
              <w:t>Grade</w:t>
            </w:r>
          </w:p>
        </w:tc>
        <w:tc>
          <w:tcPr>
            <w:tcW w:w="4410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  <w:t>Performance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  <w:t>Harmonized technical</w:t>
            </w:r>
          </w:p>
          <w:p>
            <w:pPr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  <w:vertAlign w:val="baseline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7.1 Category of use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igh</w:t>
            </w:r>
            <w:r>
              <w:rPr>
                <w:rFonts w:hint="default" w:ascii="Calibri" w:hAnsi="Calibri" w:eastAsia="等线" w:cs="Calibri"/>
                <w:spacing w:val="3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frequency</w:t>
            </w:r>
            <w:r>
              <w:rPr>
                <w:rFonts w:hint="default" w:ascii="Calibri" w:hAnsi="Calibri" w:eastAsia="等线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of</w:t>
            </w:r>
            <w:r>
              <w:rPr>
                <w:rFonts w:hint="default" w:ascii="Calibri" w:hAnsi="Calibri" w:eastAsia="等线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use</w:t>
            </w:r>
            <w:r>
              <w:rPr>
                <w:rFonts w:hint="default" w:ascii="Calibri" w:hAnsi="Calibri" w:eastAsia="等线" w:cs="Calibri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where</w:t>
            </w:r>
            <w:r>
              <w:rPr>
                <w:rFonts w:hint="default" w:ascii="Calibri" w:hAnsi="Calibri" w:eastAsia="等线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there</w:t>
            </w:r>
            <w:r>
              <w:rPr>
                <w:rFonts w:hint="default" w:ascii="Calibri" w:hAnsi="Calibri" w:eastAsia="等线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is</w:t>
            </w:r>
            <w:r>
              <w:rPr>
                <w:rFonts w:hint="default" w:ascii="Calibri" w:hAnsi="Calibri" w:eastAsia="等线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little</w:t>
            </w:r>
            <w:r>
              <w:rPr>
                <w:rFonts w:hint="default" w:ascii="Calibri" w:hAnsi="Calibri" w:eastAsia="等线" w:cs="Calibri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incentive</w:t>
            </w:r>
            <w:r>
              <w:rPr>
                <w:rFonts w:hint="default" w:ascii="Calibri" w:hAnsi="Calibri" w:eastAsia="等线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to</w:t>
            </w:r>
            <w:r>
              <w:rPr>
                <w:rFonts w:hint="default" w:ascii="Calibri" w:hAnsi="Calibri" w:eastAsia="等线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exercise</w:t>
            </w:r>
            <w:r>
              <w:rPr>
                <w:rFonts w:hint="default" w:ascii="Calibri" w:hAnsi="Calibri" w:eastAsia="等线" w:cs="Calibri"/>
                <w:spacing w:val="9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care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</w:rPr>
              <w:t>EN1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</w:rPr>
              <w:t>9:200</w:t>
            </w: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7.2 Durability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200</w:t>
            </w:r>
            <w:r>
              <w:rPr>
                <w:rFonts w:hint="default" w:ascii="Calibri" w:hAnsi="Calibri" w:eastAsia="等线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000</w:t>
            </w:r>
            <w:r>
              <w:rPr>
                <w:rFonts w:hint="default" w:ascii="Calibri" w:hAnsi="Calibri" w:eastAsia="等线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test</w:t>
            </w:r>
            <w:r>
              <w:rPr>
                <w:rFonts w:hint="default" w:ascii="Calibri" w:hAnsi="Calibri" w:eastAsia="等线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cycles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7.3 Door mass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</w:rPr>
              <w:t>p</w:t>
            </w:r>
            <w:r>
              <w:rPr>
                <w:rFonts w:hint="default" w:ascii="Calibri" w:hAnsi="Calibri" w:eastAsia="等线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</w:rPr>
              <w:t>to</w:t>
            </w:r>
            <w:r>
              <w:rPr>
                <w:rFonts w:hint="default" w:ascii="Calibri" w:hAnsi="Calibri" w:eastAsia="等线" w:cs="Calibri"/>
                <w:spacing w:val="7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</w:rPr>
              <w:t>200</w:t>
            </w:r>
            <w:r>
              <w:rPr>
                <w:rFonts w:hint="default" w:ascii="Calibri" w:hAnsi="Calibri" w:eastAsia="等线" w:cs="Calibri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</w:rPr>
              <w:t>kg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7.4 Suitability for use on</w:t>
            </w:r>
          </w:p>
          <w:p>
            <w:pPr>
              <w:jc w:val="both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fire/smoke doors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B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Suitable</w:t>
            </w:r>
            <w:r>
              <w:rPr>
                <w:rFonts w:hint="default" w:ascii="Calibri" w:hAnsi="Calibri" w:eastAsia="等线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for</w:t>
            </w:r>
            <w:r>
              <w:rPr>
                <w:rFonts w:hint="default" w:ascii="Calibri" w:hAnsi="Calibri" w:eastAsia="等线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use</w:t>
            </w:r>
            <w:r>
              <w:rPr>
                <w:rFonts w:hint="default" w:ascii="Calibri" w:hAnsi="Calibri" w:eastAsia="等线" w:cs="Calibri"/>
                <w:spacing w:val="15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on</w:t>
            </w:r>
            <w:r>
              <w:rPr>
                <w:rFonts w:hint="default" w:ascii="Calibri" w:hAnsi="Calibri" w:eastAsia="等线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fire</w:t>
            </w:r>
            <w:r>
              <w:rPr>
                <w:rFonts w:hint="default" w:ascii="Calibri" w:hAnsi="Calibri" w:eastAsia="等线" w:cs="Calibri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and</w:t>
            </w:r>
            <w:r>
              <w:rPr>
                <w:rFonts w:hint="default" w:ascii="Calibri" w:hAnsi="Calibri" w:eastAsia="等线" w:cs="Calibri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smoke</w:t>
            </w:r>
            <w:r>
              <w:rPr>
                <w:rFonts w:hint="default" w:ascii="Calibri" w:hAnsi="Calibri" w:eastAsia="等线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door</w:t>
            </w:r>
            <w:r>
              <w:rPr>
                <w:rFonts w:hint="default" w:ascii="Calibri" w:hAnsi="Calibri" w:eastAsia="等线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assemblies</w:t>
            </w:r>
            <w:r>
              <w:rPr>
                <w:rFonts w:hint="default" w:ascii="Calibri" w:hAnsi="Calibri" w:eastAsia="等线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based</w:t>
            </w:r>
            <w:r>
              <w:rPr>
                <w:rFonts w:hint="default" w:ascii="Calibri" w:hAnsi="Calibri" w:eastAsia="等线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on</w:t>
            </w:r>
            <w:r>
              <w:rPr>
                <w:rFonts w:hint="default" w:ascii="Calibri" w:hAnsi="Calibri" w:eastAsia="等线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a</w:t>
            </w:r>
            <w:r>
              <w:rPr>
                <w:rFonts w:hint="default" w:ascii="Calibri" w:hAnsi="Calibri" w:eastAsia="等线" w:cs="Calibri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test</w:t>
            </w:r>
            <w:r>
              <w:rPr>
                <w:rFonts w:hint="default" w:ascii="Calibri" w:hAnsi="Calibri" w:eastAsia="等线" w:cs="Calibri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in</w:t>
            </w:r>
            <w:r>
              <w:rPr>
                <w:rFonts w:hint="default" w:ascii="Calibri" w:hAnsi="Calibri" w:eastAsia="等线" w:cs="Calibri"/>
                <w:spacing w:val="15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accordance</w:t>
            </w:r>
            <w:r>
              <w:rPr>
                <w:rFonts w:hint="default" w:ascii="Calibri" w:hAnsi="Calibri" w:eastAsia="等线" w:cs="Calibri"/>
                <w:spacing w:val="9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with</w:t>
            </w:r>
            <w:r>
              <w:rPr>
                <w:rFonts w:hint="default" w:ascii="Calibri" w:hAnsi="Calibri" w:eastAsia="等线" w:cs="Calibri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5"/>
                <w:sz w:val="18"/>
                <w:szCs w:val="18"/>
              </w:rPr>
              <w:t>EN</w:t>
            </w:r>
            <w:r>
              <w:rPr>
                <w:rFonts w:hint="default" w:ascii="Calibri" w:hAnsi="Calibri" w:eastAsia="等线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5"/>
                <w:sz w:val="18"/>
                <w:szCs w:val="18"/>
              </w:rPr>
              <w:t>1634-1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7.5 Safety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ll</w:t>
            </w:r>
            <w:r>
              <w:rPr>
                <w:rFonts w:hint="default" w:ascii="Calibri" w:hAnsi="Calibri" w:eastAsia="等线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emergency</w:t>
            </w:r>
            <w:r>
              <w:rPr>
                <w:rFonts w:hint="default" w:ascii="Calibri" w:hAnsi="Calibri" w:eastAsia="等线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exit</w:t>
            </w:r>
            <w:r>
              <w:rPr>
                <w:rFonts w:hint="default" w:ascii="Calibri" w:hAnsi="Calibri" w:eastAsia="等线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devices</w:t>
            </w:r>
            <w:r>
              <w:rPr>
                <w:rFonts w:hint="default" w:ascii="Calibri" w:hAnsi="Calibri" w:eastAsia="等线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have</w:t>
            </w:r>
            <w:r>
              <w:rPr>
                <w:rFonts w:hint="default" w:ascii="Calibri" w:hAnsi="Calibri" w:eastAsia="等线" w:cs="Calibri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a</w:t>
            </w:r>
            <w:r>
              <w:rPr>
                <w:rFonts w:hint="default" w:ascii="Calibri" w:hAnsi="Calibri" w:eastAsia="等线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critical</w:t>
            </w:r>
            <w:r>
              <w:rPr>
                <w:rFonts w:hint="default" w:ascii="Calibri" w:hAnsi="Calibri" w:eastAsia="等线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safety</w:t>
            </w:r>
            <w:r>
              <w:rPr>
                <w:rFonts w:hint="default" w:ascii="Calibri" w:hAnsi="Calibri" w:eastAsia="等线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function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7.6 Corrosion resistance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240</w:t>
            </w:r>
            <w:r>
              <w:rPr>
                <w:rFonts w:hint="default" w:ascii="Calibri" w:hAnsi="Calibri" w:eastAsia="等线" w:cs="Calibri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h</w:t>
            </w:r>
            <w:r>
              <w:rPr>
                <w:rFonts w:hint="default" w:ascii="Calibri" w:hAnsi="Calibri" w:eastAsia="等线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(very</w:t>
            </w:r>
            <w:r>
              <w:rPr>
                <w:rFonts w:hint="default" w:ascii="Calibri" w:hAnsi="Calibri" w:eastAsia="等线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high</w:t>
            </w:r>
            <w:r>
              <w:rPr>
                <w:rFonts w:hint="default" w:ascii="Calibri" w:hAnsi="Calibri" w:eastAsia="等线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resistance)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7.7 Security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</w:rPr>
              <w:t>5</w:t>
            </w:r>
            <w:r>
              <w:rPr>
                <w:rFonts w:hint="default" w:ascii="Calibri" w:hAnsi="Calibri" w:eastAsia="等线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</w:rPr>
              <w:t>000</w:t>
            </w:r>
            <w:r>
              <w:rPr>
                <w:rFonts w:hint="default" w:ascii="Calibri" w:hAnsi="Calibri" w:eastAsia="等线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4"/>
                <w:sz w:val="18"/>
                <w:szCs w:val="18"/>
              </w:rPr>
              <w:t>N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7.8 Projection of</w:t>
            </w:r>
          </w:p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 xml:space="preserve"> operating element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rojection</w:t>
            </w:r>
            <w:r>
              <w:rPr>
                <w:rFonts w:hint="default" w:ascii="Calibri" w:hAnsi="Calibri" w:eastAsia="等线" w:cs="Calibri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up</w:t>
            </w:r>
            <w:r>
              <w:rPr>
                <w:rFonts w:hint="default" w:ascii="Calibri" w:hAnsi="Calibri" w:eastAsia="等线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to</w:t>
            </w:r>
            <w:r>
              <w:rPr>
                <w:rFonts w:hint="default" w:ascii="Calibri" w:hAnsi="Calibri" w:eastAsia="等线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100</w:t>
            </w:r>
            <w:r>
              <w:rPr>
                <w:rFonts w:hint="default" w:ascii="Calibri" w:hAnsi="Calibri" w:eastAsia="等线" w:cs="Calibri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mm</w:t>
            </w:r>
            <w:r>
              <w:rPr>
                <w:rFonts w:hint="default" w:ascii="Calibri" w:hAnsi="Calibri" w:eastAsia="等线" w:cs="Calibri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(standard</w:t>
            </w:r>
            <w:r>
              <w:rPr>
                <w:rFonts w:hint="default" w:ascii="Calibri" w:hAnsi="Calibri" w:eastAsia="等线" w:cs="Calibri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3"/>
                <w:sz w:val="18"/>
                <w:szCs w:val="18"/>
              </w:rPr>
              <w:t>projection)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7.9 Type of operation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A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mergency</w:t>
            </w:r>
            <w:r>
              <w:rPr>
                <w:rFonts w:hint="default" w:ascii="Calibri" w:hAnsi="Calibri" w:eastAsia="等线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exit</w:t>
            </w:r>
            <w:r>
              <w:rPr>
                <w:rFonts w:hint="default" w:ascii="Calibri" w:hAnsi="Calibri" w:eastAsia="等线" w:cs="Calibri"/>
                <w:spacing w:val="6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device</w:t>
            </w:r>
            <w:r>
              <w:rPr>
                <w:rFonts w:hint="default" w:ascii="Calibri" w:hAnsi="Calibri" w:eastAsia="等线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with</w:t>
            </w:r>
            <w:r>
              <w:rPr>
                <w:rFonts w:hint="default" w:ascii="Calibri" w:hAnsi="Calibri" w:eastAsia="等线" w:cs="Calibri"/>
                <w:spacing w:val="7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“lever</w:t>
            </w:r>
            <w:r>
              <w:rPr>
                <w:rFonts w:hint="default" w:ascii="Calibri" w:hAnsi="Calibri" w:eastAsia="等线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handle”</w:t>
            </w:r>
            <w:r>
              <w:rPr>
                <w:rFonts w:hint="default" w:ascii="Calibri" w:hAnsi="Calibri" w:eastAsia="等线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operation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7.10 Field of door</w:t>
            </w:r>
          </w:p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 xml:space="preserve"> application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B/D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hint="default" w:ascii="Calibri" w:hAnsi="Calibri" w:eastAsia="等线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utwardly</w:t>
            </w:r>
            <w:r>
              <w:rPr>
                <w:rFonts w:hint="default" w:ascii="Calibri" w:hAnsi="Calibri" w:eastAsia="等线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opening</w:t>
            </w:r>
            <w:r>
              <w:rPr>
                <w:rFonts w:hint="default" w:ascii="Calibri" w:hAnsi="Calibri" w:eastAsia="等线" w:cs="Calibr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single</w:t>
            </w:r>
            <w:r>
              <w:rPr>
                <w:rFonts w:hint="default" w:ascii="Calibri" w:hAnsi="Calibri" w:eastAsia="等线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exit</w:t>
            </w:r>
            <w:r>
              <w:rPr>
                <w:rFonts w:hint="default" w:ascii="Calibri" w:hAnsi="Calibri" w:eastAsia="等线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door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  <w:lang w:val="en-US" w:eastAsia="zh-CN"/>
              </w:rPr>
              <w:t xml:space="preserve"> / I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nwardly</w:t>
            </w:r>
            <w:r>
              <w:rPr>
                <w:rFonts w:hint="default" w:ascii="Calibri" w:hAnsi="Calibri" w:eastAsia="等线" w:cs="Calibri"/>
                <w:spacing w:val="2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opening</w:t>
            </w:r>
            <w:r>
              <w:rPr>
                <w:rFonts w:hint="default" w:ascii="Calibri" w:hAnsi="Calibri" w:eastAsia="等线" w:cs="Calibri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single</w:t>
            </w:r>
            <w:r>
              <w:rPr>
                <w:rFonts w:hint="default" w:ascii="Calibri" w:hAnsi="Calibri" w:eastAsia="等线" w:cs="Calibri"/>
                <w:spacing w:val="6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exit</w:t>
            </w:r>
            <w:r>
              <w:rPr>
                <w:rFonts w:hint="default" w:ascii="Calibri" w:hAnsi="Calibri" w:eastAsia="等线" w:cs="Calibri"/>
                <w:spacing w:val="8"/>
                <w:w w:val="10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eastAsia="等线" w:cs="Calibri"/>
                <w:spacing w:val="-2"/>
                <w:sz w:val="18"/>
                <w:szCs w:val="18"/>
              </w:rPr>
              <w:t>door</w:t>
            </w:r>
            <w:r>
              <w:rPr>
                <w:rFonts w:hint="default" w:ascii="Calibri" w:hAnsi="Calibri" w:eastAsia="等线" w:cs="Calibri"/>
                <w:spacing w:val="4"/>
                <w:w w:val="101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  <w:vertAlign w:val="baseline"/>
                <w:lang w:val="en-US" w:eastAsia="zh-CN"/>
              </w:rPr>
              <w:t>Dangerous substances</w:t>
            </w:r>
          </w:p>
        </w:tc>
        <w:tc>
          <w:tcPr>
            <w:tcW w:w="50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The materials used in the product do not contain or release any dangerous substances in excess of the maximum levels specified in existing European material standards or any national regulations.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jc w:val="both"/>
              <w:rPr>
                <w:rFonts w:hint="default" w:ascii="Calibri" w:hAnsi="Calibri" w:cs="Calibri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  <w:lang w:val="en-US" w:eastAsia="zh-CN"/>
        </w:rPr>
        <w:t>9</w:t>
      </w:r>
      <w:r>
        <w:rPr>
          <w:rFonts w:hint="default" w:ascii="Calibri" w:hAnsi="Calibri" w:cs="Calibri"/>
          <w:sz w:val="20"/>
          <w:szCs w:val="20"/>
        </w:rPr>
        <w:t>.</w:t>
      </w:r>
      <w:r>
        <w:rPr>
          <w:rFonts w:hint="default" w:ascii="Calibri" w:hAnsi="Calibri" w:cs="Calibri"/>
          <w:sz w:val="20"/>
          <w:szCs w:val="20"/>
        </w:rPr>
        <w:t xml:space="preserve"> </w:t>
      </w:r>
      <w:r>
        <w:rPr>
          <w:rFonts w:hint="default" w:ascii="Calibri" w:hAnsi="Calibri" w:eastAsia="EUAlbertina-Regu" w:cs="Calibri"/>
          <w:color w:val="231F20"/>
          <w:kern w:val="0"/>
          <w:sz w:val="20"/>
          <w:szCs w:val="20"/>
          <w:lang w:val="en-US" w:eastAsia="zh-CN" w:bidi="ar"/>
        </w:rPr>
        <w:t>The performance of the product identified in points 1 and 2 is in conformity with the declared performance in point 8</w:t>
      </w:r>
      <w:r>
        <w:rPr>
          <w:rFonts w:hint="default" w:ascii="Calibri" w:hAnsi="Calibri" w:eastAsia="EUAlbertina-Regu" w:cs="Calibri"/>
          <w:color w:val="231F20"/>
          <w:kern w:val="0"/>
          <w:sz w:val="20"/>
          <w:szCs w:val="20"/>
          <w:lang w:val="en-US" w:eastAsia="zh-CN" w:bidi="ar"/>
        </w:rPr>
        <w:t>. This declaration of performance is issued under the sole responsibility of the manufacturer identified in point 4.</w:t>
      </w:r>
    </w:p>
    <w:p>
      <w:pPr>
        <w:spacing w:line="240" w:lineRule="auto"/>
        <w:ind w:firstLine="420"/>
        <w:rPr>
          <w:rFonts w:hint="default" w:ascii="Calibri" w:hAnsi="Calibri" w:cs="Calibri"/>
          <w:sz w:val="20"/>
          <w:szCs w:val="20"/>
        </w:rPr>
      </w:pPr>
    </w:p>
    <w:p>
      <w:pPr>
        <w:spacing w:line="240" w:lineRule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Signed for and on behalf of the manufacturer by:</w:t>
      </w:r>
    </w:p>
    <w:p>
      <w:pPr>
        <w:spacing w:line="240" w:lineRule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 w:eastAsiaTheme="minorEastAsia"/>
          <w:sz w:val="20"/>
          <w:szCs w:val="2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36195</wp:posOffset>
            </wp:positionV>
            <wp:extent cx="911860" cy="443865"/>
            <wp:effectExtent l="0" t="0" r="4445" b="1905"/>
            <wp:wrapNone/>
            <wp:docPr id="2" name="图片 2" descr="苏文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苏文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default" w:ascii="Calibri" w:hAnsi="Calibri" w:cs="Calibri"/>
          <w:sz w:val="20"/>
          <w:szCs w:val="20"/>
        </w:rPr>
      </w:pPr>
    </w:p>
    <w:p>
      <w:pPr>
        <w:spacing w:line="240" w:lineRule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 xml:space="preserve">Su Wenzeng </w:t>
      </w:r>
      <w:bookmarkStart w:id="0" w:name="_GoBack"/>
      <w:bookmarkEnd w:id="0"/>
    </w:p>
    <w:p>
      <w:pPr>
        <w:spacing w:line="240" w:lineRule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 xml:space="preserve">Technical </w:t>
      </w:r>
      <w:r>
        <w:rPr>
          <w:rFonts w:hint="eastAsia" w:ascii="Calibri" w:hAnsi="Calibri" w:cs="Calibri"/>
          <w:sz w:val="20"/>
          <w:szCs w:val="20"/>
          <w:lang w:val="en-US" w:eastAsia="zh-CN"/>
        </w:rPr>
        <w:t>Director</w:t>
      </w:r>
      <w:r>
        <w:rPr>
          <w:rFonts w:hint="default" w:ascii="Calibri" w:hAnsi="Calibri" w:cs="Calibri"/>
          <w:sz w:val="20"/>
          <w:szCs w:val="20"/>
        </w:rPr>
        <w:t xml:space="preserve">   </w:t>
      </w:r>
      <w:r>
        <w:rPr>
          <w:rFonts w:hint="default" w:ascii="Calibri" w:hAnsi="Calibri" w:cs="Calibri"/>
          <w:sz w:val="20"/>
          <w:szCs w:val="20"/>
        </w:rPr>
        <w:t xml:space="preserve">Date of issue: </w:t>
      </w:r>
      <w:r>
        <w:rPr>
          <w:rFonts w:hint="eastAsia" w:ascii="Calibri" w:hAnsi="Calibri" w:cs="Calibri"/>
          <w:sz w:val="20"/>
          <w:szCs w:val="20"/>
          <w:lang w:val="en-US" w:eastAsia="zh-CN"/>
        </w:rPr>
        <w:t>Jun.02, 2021</w:t>
      </w:r>
      <w:r>
        <w:rPr>
          <w:rFonts w:hint="default" w:ascii="Calibri" w:hAnsi="Calibri" w:cs="Calibri"/>
          <w:sz w:val="20"/>
          <w:szCs w:val="20"/>
        </w:rPr>
        <w:t xml:space="preserve">                                                                       </w:t>
      </w:r>
    </w:p>
    <w:sectPr>
      <w:pgSz w:w="11906" w:h="16838"/>
      <w:pgMar w:top="1020" w:right="1531" w:bottom="73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EUAlbertina-Regu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Calibri-Bold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CE0B5"/>
    <w:multiLevelType w:val="singleLevel"/>
    <w:tmpl w:val="5F0CE0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zU3MTBhOGZlN2NjMDRlN2VlNzFmYzEwMTllNGMifQ=="/>
  </w:docVars>
  <w:rsids>
    <w:rsidRoot w:val="214910B0"/>
    <w:rsid w:val="000C024B"/>
    <w:rsid w:val="002F5924"/>
    <w:rsid w:val="03E2379C"/>
    <w:rsid w:val="05C20FA2"/>
    <w:rsid w:val="06DE2083"/>
    <w:rsid w:val="07CC506B"/>
    <w:rsid w:val="08491912"/>
    <w:rsid w:val="0AC0742B"/>
    <w:rsid w:val="0CAE0A3D"/>
    <w:rsid w:val="0D101598"/>
    <w:rsid w:val="10E32902"/>
    <w:rsid w:val="10FE1456"/>
    <w:rsid w:val="11D566EF"/>
    <w:rsid w:val="120D7A6E"/>
    <w:rsid w:val="1212349F"/>
    <w:rsid w:val="122D02D9"/>
    <w:rsid w:val="13A652ED"/>
    <w:rsid w:val="14E07884"/>
    <w:rsid w:val="14EA735C"/>
    <w:rsid w:val="163C6D3C"/>
    <w:rsid w:val="16BF6B65"/>
    <w:rsid w:val="16CB00C0"/>
    <w:rsid w:val="179A60F6"/>
    <w:rsid w:val="17BB6C64"/>
    <w:rsid w:val="18106720"/>
    <w:rsid w:val="18DB2F3D"/>
    <w:rsid w:val="19CC15C4"/>
    <w:rsid w:val="1B1A6825"/>
    <w:rsid w:val="1DD12B31"/>
    <w:rsid w:val="214910B0"/>
    <w:rsid w:val="23CB01B4"/>
    <w:rsid w:val="24212E47"/>
    <w:rsid w:val="25B35E9B"/>
    <w:rsid w:val="2624159B"/>
    <w:rsid w:val="26DB0439"/>
    <w:rsid w:val="27974070"/>
    <w:rsid w:val="27A3087F"/>
    <w:rsid w:val="27DC212D"/>
    <w:rsid w:val="29396D98"/>
    <w:rsid w:val="2A293624"/>
    <w:rsid w:val="2B2C0E3C"/>
    <w:rsid w:val="2B7D1E25"/>
    <w:rsid w:val="2C0A404B"/>
    <w:rsid w:val="2CC94C4A"/>
    <w:rsid w:val="2CD23AFF"/>
    <w:rsid w:val="2DF67CC1"/>
    <w:rsid w:val="2F65383E"/>
    <w:rsid w:val="2FB76FDC"/>
    <w:rsid w:val="31F61B87"/>
    <w:rsid w:val="34CB5A03"/>
    <w:rsid w:val="358749DB"/>
    <w:rsid w:val="37675679"/>
    <w:rsid w:val="3805311B"/>
    <w:rsid w:val="38910D12"/>
    <w:rsid w:val="38CE659A"/>
    <w:rsid w:val="39B747A8"/>
    <w:rsid w:val="3A2D16FD"/>
    <w:rsid w:val="3B547DD5"/>
    <w:rsid w:val="3C5957EE"/>
    <w:rsid w:val="3CB77BDB"/>
    <w:rsid w:val="3CFA0903"/>
    <w:rsid w:val="3DBF00CF"/>
    <w:rsid w:val="3E4D56DB"/>
    <w:rsid w:val="3EEB7E79"/>
    <w:rsid w:val="3FF42518"/>
    <w:rsid w:val="42226F2E"/>
    <w:rsid w:val="42900D11"/>
    <w:rsid w:val="44213794"/>
    <w:rsid w:val="44602E4D"/>
    <w:rsid w:val="46DE0CEF"/>
    <w:rsid w:val="47665624"/>
    <w:rsid w:val="47A368E2"/>
    <w:rsid w:val="491325C4"/>
    <w:rsid w:val="4BB52B12"/>
    <w:rsid w:val="4D77007F"/>
    <w:rsid w:val="4E8F31A6"/>
    <w:rsid w:val="4FA964E9"/>
    <w:rsid w:val="518B0FFB"/>
    <w:rsid w:val="52E21500"/>
    <w:rsid w:val="573440C6"/>
    <w:rsid w:val="57BD5228"/>
    <w:rsid w:val="57DF0668"/>
    <w:rsid w:val="5A0F2F38"/>
    <w:rsid w:val="5AF745D7"/>
    <w:rsid w:val="5D8A795A"/>
    <w:rsid w:val="5E584592"/>
    <w:rsid w:val="5ED50896"/>
    <w:rsid w:val="60AC5DA3"/>
    <w:rsid w:val="61C63617"/>
    <w:rsid w:val="63676048"/>
    <w:rsid w:val="64C73242"/>
    <w:rsid w:val="65565431"/>
    <w:rsid w:val="660C1A99"/>
    <w:rsid w:val="665E7BD6"/>
    <w:rsid w:val="67634C5C"/>
    <w:rsid w:val="676B4959"/>
    <w:rsid w:val="68F91E38"/>
    <w:rsid w:val="693A0D0D"/>
    <w:rsid w:val="6B772141"/>
    <w:rsid w:val="6C7C0DB6"/>
    <w:rsid w:val="6FF84BF7"/>
    <w:rsid w:val="70204BA3"/>
    <w:rsid w:val="7024696D"/>
    <w:rsid w:val="73AB19CD"/>
    <w:rsid w:val="746908D1"/>
    <w:rsid w:val="746C11B7"/>
    <w:rsid w:val="74C4779E"/>
    <w:rsid w:val="751F49D4"/>
    <w:rsid w:val="7561323F"/>
    <w:rsid w:val="77381D7D"/>
    <w:rsid w:val="7836450F"/>
    <w:rsid w:val="783F3821"/>
    <w:rsid w:val="784C0892"/>
    <w:rsid w:val="78A05677"/>
    <w:rsid w:val="7B6A571A"/>
    <w:rsid w:val="7CFE1373"/>
    <w:rsid w:val="7DFE191D"/>
    <w:rsid w:val="7E1F3FB4"/>
    <w:rsid w:val="7F8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1739</Characters>
  <Lines>0</Lines>
  <Paragraphs>0</Paragraphs>
  <TotalTime>6</TotalTime>
  <ScaleCrop>false</ScaleCrop>
  <LinksUpToDate>false</LinksUpToDate>
  <CharactersWithSpaces>2064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2022-12-03T02:45:00Z</dcterms:created>
  <dc:creator>谢心刚 Henry</dc:creator>
  <cp:lastModifiedBy>谢心刚 Henry</cp:lastModifiedBy>
  <dcterms:modified xsi:type="dcterms:W3CDTF">2022-12-08T08:15:05Z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E6242C0F3F1A4F539F29968CE06691FC</vt:lpwstr>
  </property>
</Properties>
</file>