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20DF">
      <w:r>
        <w:drawing>
          <wp:inline distT="0" distB="0" distL="114300" distR="114300">
            <wp:extent cx="5272405" cy="114490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CBCF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文件标题1：Tianchen Laser Series Machine </w:t>
      </w:r>
    </w:p>
    <w:p w14:paraId="49ACF57F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Installation Steps Guide</w:t>
      </w:r>
    </w:p>
    <w:p w14:paraId="34262C18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文件封面图1：</w:t>
      </w:r>
    </w:p>
    <w:p w14:paraId="447B1FBE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供用户下载的文件1：</w:t>
      </w:r>
    </w:p>
    <w:p w14:paraId="7CE867A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（图片和供用户下载的文件可以以标题命名另存到文件夹中）</w:t>
      </w:r>
    </w:p>
    <w:p w14:paraId="4E4F2DFD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7C9136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文件标题2：Mechanical Equipment Installation Guide</w:t>
      </w:r>
    </w:p>
    <w:p w14:paraId="5E2D61C2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文件封面图2：</w:t>
      </w:r>
    </w:p>
    <w:p w14:paraId="51274B6C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供用户下载的文件2：</w:t>
      </w:r>
      <w:bookmarkStart w:id="0" w:name="_GoBack"/>
      <w:bookmarkEnd w:id="0"/>
    </w:p>
    <w:p w14:paraId="321DC77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……（可提供多个）</w:t>
      </w:r>
    </w:p>
    <w:p w14:paraId="7CDB7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61DA5"/>
    <w:rsid w:val="7632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2024-12-07T02:57:00Z</dcterms:created>
  <dc:creator>Administrator.K1BZDC8MHFS1BGD</dc:creator>
  <cp:lastModifiedBy>Zhong</cp:lastModifiedBy>
  <dcterms:modified xsi:type="dcterms:W3CDTF">2024-12-13T02:44:16Z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060B7798DAE54D759010385921B647BD_12</vt:lpwstr>
  </property>
</Properties>
</file>